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05 - WordPress + ACF Content Map</w:t>
      </w:r>
    </w:p>
    <w:p>
      <w:r>
        <w:t>This document defines the complete WordPress architecture and Advanced Custom Fields (ACF) implementation strategy for the Franciscan Society website.</w:t>
      </w:r>
    </w:p>
    <w:p>
      <w:pPr>
        <w:pStyle w:val="Heading2"/>
      </w:pPr>
      <w:r>
        <w:t>1. Theme Architecture</w:t>
      </w:r>
    </w:p>
    <w:p>
      <w:pPr>
        <w:pStyle w:val="ListBullet"/>
      </w:pPr>
      <w:r>
        <w:t>Classic WordPress Theme</w:t>
      </w:r>
    </w:p>
    <w:p>
      <w:pPr>
        <w:pStyle w:val="ListBullet"/>
      </w:pPr>
      <w:r>
        <w:t>ACF Pro</w:t>
      </w:r>
    </w:p>
    <w:p>
      <w:pPr>
        <w:pStyle w:val="ListBullet"/>
      </w:pPr>
      <w:r>
        <w:t>Custom Theme Options</w:t>
      </w:r>
    </w:p>
    <w:p>
      <w:pPr>
        <w:pStyle w:val="ListBullet"/>
      </w:pPr>
      <w:r>
        <w:t>Reusable Template Parts</w:t>
      </w:r>
    </w:p>
    <w:p>
      <w:pPr>
        <w:pStyle w:val="ListBullet"/>
      </w:pPr>
      <w:r>
        <w:t>Responsive Asset Structure</w:t>
      </w:r>
    </w:p>
    <w:p>
      <w:pPr>
        <w:pStyle w:val="ListBullet"/>
      </w:pPr>
      <w:r>
        <w:t>SEO-ready Templates</w:t>
      </w:r>
    </w:p>
    <w:p>
      <w:pPr>
        <w:pStyle w:val="Heading2"/>
      </w:pPr>
      <w:r>
        <w:t>2. Custom Post Types</w:t>
      </w:r>
    </w:p>
    <w:p>
      <w:pPr>
        <w:pStyle w:val="ListBullet"/>
      </w:pPr>
      <w:r>
        <w:t>Ministries</w:t>
      </w:r>
    </w:p>
    <w:p>
      <w:pPr>
        <w:pStyle w:val="ListBullet"/>
      </w:pPr>
      <w:r>
        <w:t>Leadership</w:t>
      </w:r>
    </w:p>
    <w:p>
      <w:pPr>
        <w:pStyle w:val="ListBullet"/>
      </w:pPr>
      <w:r>
        <w:t>News &amp; Events</w:t>
      </w:r>
    </w:p>
    <w:p>
      <w:pPr>
        <w:pStyle w:val="ListBullet"/>
      </w:pPr>
      <w:r>
        <w:t>Gallery</w:t>
      </w:r>
    </w:p>
    <w:p>
      <w:pPr>
        <w:pStyle w:val="ListBullet"/>
      </w:pPr>
      <w:r>
        <w:t>Timeline / Heritage</w:t>
      </w:r>
    </w:p>
    <w:p>
      <w:pPr>
        <w:pStyle w:val="Heading2"/>
      </w:pPr>
      <w:r>
        <w:t>3. Taxonomies</w:t>
      </w:r>
    </w:p>
    <w:p>
      <w:pPr>
        <w:pStyle w:val="ListBullet"/>
      </w:pPr>
      <w:r>
        <w:t>Ministry Categories</w:t>
      </w:r>
    </w:p>
    <w:p>
      <w:pPr>
        <w:pStyle w:val="ListBullet"/>
      </w:pPr>
      <w:r>
        <w:t>News Categories</w:t>
      </w:r>
    </w:p>
    <w:p>
      <w:pPr>
        <w:pStyle w:val="ListBullet"/>
      </w:pPr>
      <w:r>
        <w:t>Gallery Albums</w:t>
      </w:r>
    </w:p>
    <w:p>
      <w:pPr>
        <w:pStyle w:val="ListBullet"/>
      </w:pPr>
      <w:r>
        <w:t>Timeline Eras</w:t>
      </w:r>
    </w:p>
    <w:p>
      <w:pPr>
        <w:pStyle w:val="Heading2"/>
      </w:pPr>
      <w:r>
        <w:t>4. Flexible Content Layouts (Homepage)</w:t>
      </w:r>
    </w:p>
    <w:p>
      <w:pPr>
        <w:pStyle w:val="ListBullet"/>
      </w:pPr>
      <w:r>
        <w:t>Hero</w:t>
      </w:r>
    </w:p>
    <w:p>
      <w:pPr>
        <w:pStyle w:val="ListBullet"/>
      </w:pPr>
      <w:r>
        <w:t>Welcome / Manifesto</w:t>
      </w:r>
    </w:p>
    <w:p>
      <w:pPr>
        <w:pStyle w:val="ListBullet"/>
      </w:pPr>
      <w:r>
        <w:t>Heritage Timeline</w:t>
      </w:r>
    </w:p>
    <w:p>
      <w:pPr>
        <w:pStyle w:val="ListBullet"/>
      </w:pPr>
      <w:r>
        <w:t>Quote Block</w:t>
      </w:r>
    </w:p>
    <w:p>
      <w:pPr>
        <w:pStyle w:val="ListBullet"/>
      </w:pPr>
      <w:r>
        <w:t>Ministries Showcase</w:t>
      </w:r>
    </w:p>
    <w:p>
      <w:pPr>
        <w:pStyle w:val="ListBullet"/>
      </w:pPr>
      <w:r>
        <w:t>Call-to-Action</w:t>
      </w:r>
    </w:p>
    <w:p>
      <w:pPr>
        <w:pStyle w:val="ListBullet"/>
      </w:pPr>
      <w:r>
        <w:t>Footer CTA</w:t>
      </w:r>
    </w:p>
    <w:p>
      <w:pPr>
        <w:pStyle w:val="Heading2"/>
      </w:pPr>
      <w:r>
        <w:t>5. ACF Field Groups</w:t>
      </w:r>
    </w:p>
    <w:p>
      <w:pPr>
        <w:pStyle w:val="Heading3"/>
      </w:pPr>
      <w:r>
        <w:t>Hero</w:t>
      </w:r>
    </w:p>
    <w:p>
      <w:pPr>
        <w:pStyle w:val="ListBullet"/>
      </w:pPr>
      <w:r>
        <w:t>Headline</w:t>
      </w:r>
    </w:p>
    <w:p>
      <w:pPr>
        <w:pStyle w:val="ListBullet"/>
      </w:pPr>
      <w:r>
        <w:t>Subheading</w:t>
      </w:r>
    </w:p>
    <w:p>
      <w:pPr>
        <w:pStyle w:val="ListBullet"/>
      </w:pPr>
      <w:r>
        <w:t>Background Slider Images</w:t>
      </w:r>
    </w:p>
    <w:p>
      <w:pPr>
        <w:pStyle w:val="ListBullet"/>
      </w:pPr>
      <w:r>
        <w:t>CTA Button</w:t>
      </w:r>
    </w:p>
    <w:p>
      <w:pPr>
        <w:pStyle w:val="ListBullet"/>
      </w:pPr>
      <w:r>
        <w:t>Scroll Label</w:t>
      </w:r>
    </w:p>
    <w:p>
      <w:pPr>
        <w:pStyle w:val="Heading3"/>
      </w:pPr>
      <w:r>
        <w:t>Manifesto</w:t>
      </w:r>
    </w:p>
    <w:p>
      <w:pPr>
        <w:pStyle w:val="ListBullet"/>
      </w:pPr>
      <w:r>
        <w:t>Section Label</w:t>
      </w:r>
    </w:p>
    <w:p>
      <w:pPr>
        <w:pStyle w:val="ListBullet"/>
      </w:pPr>
      <w:r>
        <w:t>Heading</w:t>
      </w:r>
    </w:p>
    <w:p>
      <w:pPr>
        <w:pStyle w:val="ListBullet"/>
      </w:pPr>
      <w:r>
        <w:t>Rich Text</w:t>
      </w:r>
    </w:p>
    <w:p>
      <w:pPr>
        <w:pStyle w:val="ListBullet"/>
      </w:pPr>
      <w:r>
        <w:t>Quote</w:t>
      </w:r>
    </w:p>
    <w:p>
      <w:pPr>
        <w:pStyle w:val="Heading3"/>
      </w:pPr>
      <w:r>
        <w:t>Heritage</w:t>
      </w:r>
    </w:p>
    <w:p>
      <w:pPr>
        <w:pStyle w:val="ListBullet"/>
      </w:pPr>
      <w:r>
        <w:t>Repeater: Year</w:t>
      </w:r>
    </w:p>
    <w:p>
      <w:pPr>
        <w:pStyle w:val="ListBullet"/>
      </w:pPr>
      <w:r>
        <w:t>Title</w:t>
      </w:r>
    </w:p>
    <w:p>
      <w:pPr>
        <w:pStyle w:val="ListBullet"/>
      </w:pPr>
      <w:r>
        <w:t>Description</w:t>
      </w:r>
    </w:p>
    <w:p>
      <w:pPr>
        <w:pStyle w:val="ListBullet"/>
      </w:pPr>
      <w:r>
        <w:t>Image</w:t>
      </w:r>
    </w:p>
    <w:p>
      <w:pPr>
        <w:pStyle w:val="ListBullet"/>
      </w:pPr>
      <w:r>
        <w:t>Caption</w:t>
      </w:r>
    </w:p>
    <w:p>
      <w:pPr>
        <w:pStyle w:val="Heading3"/>
      </w:pPr>
      <w:r>
        <w:t>Ministries</w:t>
      </w:r>
    </w:p>
    <w:p>
      <w:pPr>
        <w:pStyle w:val="ListBullet"/>
      </w:pPr>
      <w:r>
        <w:t>Featured Ministry Relationship</w:t>
      </w:r>
    </w:p>
    <w:p>
      <w:pPr>
        <w:pStyle w:val="ListBullet"/>
      </w:pPr>
      <w:r>
        <w:t>Image</w:t>
      </w:r>
    </w:p>
    <w:p>
      <w:pPr>
        <w:pStyle w:val="ListBullet"/>
      </w:pPr>
      <w:r>
        <w:t>Summary</w:t>
      </w:r>
    </w:p>
    <w:p>
      <w:pPr>
        <w:pStyle w:val="ListBullet"/>
      </w:pPr>
      <w:r>
        <w:t>Button</w:t>
      </w:r>
    </w:p>
    <w:p>
      <w:pPr>
        <w:pStyle w:val="Heading3"/>
      </w:pPr>
      <w:r>
        <w:t>Footer</w:t>
      </w:r>
    </w:p>
    <w:p>
      <w:pPr>
        <w:pStyle w:val="ListBullet"/>
      </w:pPr>
      <w:r>
        <w:t>Logo</w:t>
      </w:r>
    </w:p>
    <w:p>
      <w:pPr>
        <w:pStyle w:val="ListBullet"/>
      </w:pPr>
      <w:r>
        <w:t>Mission Statement</w:t>
      </w:r>
    </w:p>
    <w:p>
      <w:pPr>
        <w:pStyle w:val="ListBullet"/>
      </w:pPr>
      <w:r>
        <w:t>Navigation</w:t>
      </w:r>
    </w:p>
    <w:p>
      <w:pPr>
        <w:pStyle w:val="ListBullet"/>
      </w:pPr>
      <w:r>
        <w:t>Social Links</w:t>
      </w:r>
    </w:p>
    <w:p>
      <w:pPr>
        <w:pStyle w:val="ListBullet"/>
      </w:pPr>
      <w:r>
        <w:t>Copyright</w:t>
      </w:r>
    </w:p>
    <w:p>
      <w:pPr>
        <w:pStyle w:val="Heading2"/>
      </w:pPr>
      <w:r>
        <w:t>6. Global Theme Options</w:t>
      </w:r>
    </w:p>
    <w:p>
      <w:pPr>
        <w:pStyle w:val="ListBullet"/>
      </w:pPr>
      <w:r>
        <w:t>Site Logo (SVG)</w:t>
      </w:r>
    </w:p>
    <w:p>
      <w:pPr>
        <w:pStyle w:val="ListBullet"/>
      </w:pPr>
      <w:r>
        <w:t>Header Settings</w:t>
      </w:r>
    </w:p>
    <w:p>
      <w:pPr>
        <w:pStyle w:val="ListBullet"/>
      </w:pPr>
      <w:r>
        <w:t>Footer Settings</w:t>
      </w:r>
    </w:p>
    <w:p>
      <w:pPr>
        <w:pStyle w:val="ListBullet"/>
      </w:pPr>
      <w:r>
        <w:t>Social Media Links</w:t>
      </w:r>
    </w:p>
    <w:p>
      <w:pPr>
        <w:pStyle w:val="ListBullet"/>
      </w:pPr>
      <w:r>
        <w:t>SEO Defaults</w:t>
      </w:r>
    </w:p>
    <w:p>
      <w:pPr>
        <w:pStyle w:val="ListBullet"/>
      </w:pPr>
      <w:r>
        <w:t>Contact Information</w:t>
      </w:r>
    </w:p>
    <w:p>
      <w:pPr>
        <w:pStyle w:val="Heading2"/>
      </w:pPr>
      <w:r>
        <w:t>7. Media Standards</w:t>
      </w:r>
    </w:p>
    <w:p>
      <w:pPr>
        <w:pStyle w:val="ListBullet"/>
      </w:pPr>
      <w:r>
        <w:t>Hero images: 16:9 high resolution</w:t>
      </w:r>
    </w:p>
    <w:p>
      <w:pPr>
        <w:pStyle w:val="ListBullet"/>
      </w:pPr>
      <w:r>
        <w:t>Gallery images optimized in WebP</w:t>
      </w:r>
    </w:p>
    <w:p>
      <w:pPr>
        <w:pStyle w:val="ListBullet"/>
      </w:pPr>
      <w:r>
        <w:t>Leadership portraits</w:t>
      </w:r>
    </w:p>
    <w:p>
      <w:pPr>
        <w:pStyle w:val="ListBullet"/>
      </w:pPr>
      <w:r>
        <w:t>Timeline archival images</w:t>
      </w:r>
    </w:p>
    <w:p>
      <w:pPr>
        <w:pStyle w:val="Heading2"/>
      </w:pPr>
      <w:r>
        <w:t>8. SEO Fields</w:t>
      </w:r>
    </w:p>
    <w:p>
      <w:pPr>
        <w:pStyle w:val="ListBullet"/>
      </w:pPr>
      <w:r>
        <w:t>Meta Title</w:t>
      </w:r>
    </w:p>
    <w:p>
      <w:pPr>
        <w:pStyle w:val="ListBullet"/>
      </w:pPr>
      <w:r>
        <w:t>Meta Description</w:t>
      </w:r>
    </w:p>
    <w:p>
      <w:pPr>
        <w:pStyle w:val="ListBullet"/>
      </w:pPr>
      <w:r>
        <w:t>Open Graph Image</w:t>
      </w:r>
    </w:p>
    <w:p>
      <w:pPr>
        <w:pStyle w:val="ListBullet"/>
      </w:pPr>
      <w:r>
        <w:t>Canonical URL</w:t>
      </w:r>
    </w:p>
    <w:p>
      <w:pPr>
        <w:pStyle w:val="ListBullet"/>
      </w:pPr>
      <w:r>
        <w:t>Schema Settings</w:t>
      </w:r>
    </w:p>
    <w:p>
      <w:pPr>
        <w:pStyle w:val="Heading2"/>
      </w:pPr>
      <w:r>
        <w:t>9. Future Expansion</w:t>
      </w:r>
    </w:p>
    <w:p>
      <w:pPr>
        <w:pStyle w:val="ListBullet"/>
      </w:pPr>
      <w:r>
        <w:t>Multilingual support</w:t>
      </w:r>
    </w:p>
    <w:p>
      <w:pPr>
        <w:pStyle w:val="ListBullet"/>
      </w:pPr>
      <w:r>
        <w:t>Donations</w:t>
      </w:r>
    </w:p>
    <w:p>
      <w:pPr>
        <w:pStyle w:val="ListBullet"/>
      </w:pPr>
      <w:r>
        <w:t>Volunteer Portal</w:t>
      </w:r>
    </w:p>
    <w:p>
      <w:pPr>
        <w:pStyle w:val="ListBullet"/>
      </w:pPr>
      <w:r>
        <w:t>Publications</w:t>
      </w:r>
    </w:p>
    <w:p>
      <w:pPr>
        <w:pStyle w:val="ListBullet"/>
      </w:pPr>
      <w:r>
        <w:t>Events Calendar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